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1737C5CB" w:rsidR="00C81439" w:rsidRPr="00A62CF2" w:rsidRDefault="00A62CF2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bookmarkStart w:id="0" w:name="_Hlk116307894"/>
      <w:r>
        <w:rPr>
          <w:rFonts w:ascii="Cambria" w:eastAsia="Times New Roman" w:hAnsi="Cambria"/>
          <w:noProof/>
          <w:lang w:val="sr-Latn-CS"/>
        </w:rPr>
        <w:t>Broj</w:t>
      </w:r>
      <w:r w:rsidR="00C81439" w:rsidRPr="00A62CF2">
        <w:rPr>
          <w:rFonts w:ascii="Cambria" w:eastAsia="Times New Roman" w:hAnsi="Cambria"/>
          <w:noProof/>
          <w:lang w:val="sr-Latn-CS"/>
        </w:rPr>
        <w:t>: 02/4.01-13-011-</w:t>
      </w:r>
      <w:r w:rsidR="003D2BC1" w:rsidRPr="00A62CF2">
        <w:rPr>
          <w:rFonts w:ascii="Cambria" w:eastAsia="Times New Roman" w:hAnsi="Cambria"/>
          <w:noProof/>
          <w:lang w:val="sr-Latn-CS"/>
        </w:rPr>
        <w:t>1671-1</w:t>
      </w:r>
      <w:r w:rsidR="00C81439" w:rsidRPr="00A62CF2">
        <w:rPr>
          <w:rFonts w:ascii="Cambria" w:eastAsia="Times New Roman" w:hAnsi="Cambria"/>
          <w:noProof/>
          <w:lang w:val="sr-Latn-CS"/>
        </w:rPr>
        <w:t>/19</w:t>
      </w:r>
    </w:p>
    <w:p w14:paraId="5B414D68" w14:textId="60574C8F" w:rsidR="00C81439" w:rsidRPr="00A62CF2" w:rsidRDefault="00A62CF2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3D2BC1" w:rsidRPr="00A62CF2">
        <w:rPr>
          <w:rFonts w:ascii="Cambria" w:eastAsia="Times New Roman" w:hAnsi="Cambria"/>
          <w:noProof/>
          <w:lang w:val="sr-Latn-CS"/>
        </w:rPr>
        <w:t>26</w:t>
      </w:r>
      <w:r w:rsidR="00040630" w:rsidRPr="00A62CF2">
        <w:rPr>
          <w:rFonts w:ascii="Cambria" w:eastAsia="Times New Roman" w:hAnsi="Cambria"/>
          <w:noProof/>
          <w:lang w:val="sr-Latn-CS"/>
        </w:rPr>
        <w:t>.</w:t>
      </w:r>
      <w:r w:rsidR="003D2BC1" w:rsidRPr="00A62CF2">
        <w:rPr>
          <w:rFonts w:ascii="Cambria" w:eastAsia="Times New Roman" w:hAnsi="Cambria"/>
          <w:noProof/>
          <w:lang w:val="sr-Latn-CS"/>
        </w:rPr>
        <w:t>11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.2019.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C81439" w:rsidRPr="00A62CF2">
        <w:rPr>
          <w:rFonts w:ascii="Cambria" w:eastAsia="Times New Roman" w:hAnsi="Cambria"/>
          <w:noProof/>
          <w:lang w:val="sr-Latn-CS"/>
        </w:rPr>
        <w:tab/>
      </w:r>
    </w:p>
    <w:p w14:paraId="5A354340" w14:textId="77777777" w:rsidR="007346DD" w:rsidRPr="00A62CF2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007DFA7C" w14:textId="3A74818B" w:rsidR="00F97ACC" w:rsidRPr="00A62CF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(„</w:t>
      </w:r>
      <w:r w:rsidR="00A62CF2">
        <w:rPr>
          <w:rFonts w:ascii="Cambria" w:eastAsia="Times New Roman" w:hAnsi="Cambria"/>
          <w:noProof/>
          <w:lang w:val="sr-Latn-CS"/>
        </w:rPr>
        <w:t>Službeni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glasnik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“, </w:t>
      </w:r>
      <w:r w:rsidR="00A62CF2">
        <w:rPr>
          <w:rFonts w:ascii="Cambria" w:eastAsia="Times New Roman" w:hAnsi="Cambria"/>
          <w:noProof/>
          <w:lang w:val="sr-Latn-CS"/>
        </w:rPr>
        <w:t>broj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31/11</w:t>
      </w:r>
      <w:r w:rsidR="00B87563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), </w:t>
      </w:r>
      <w:r w:rsidR="00A62CF2">
        <w:rPr>
          <w:rFonts w:ascii="Cambria" w:eastAsia="Times New Roman" w:hAnsi="Cambria"/>
          <w:noProof/>
          <w:lang w:val="sr-Latn-CS"/>
        </w:rPr>
        <w:t>Odbor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praćenje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oblasti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penzijsko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- </w:t>
      </w:r>
      <w:r w:rsidR="00A62CF2">
        <w:rPr>
          <w:rFonts w:ascii="Cambria" w:eastAsia="Times New Roman" w:hAnsi="Cambria"/>
          <w:noProof/>
          <w:lang w:val="sr-Latn-CS"/>
        </w:rPr>
        <w:t>invalidskog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osiguranja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noProof/>
          <w:lang w:val="sr-Latn-CS"/>
        </w:rPr>
        <w:t>podnosi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sljedeći</w:t>
      </w:r>
    </w:p>
    <w:p w14:paraId="59EB6BA7" w14:textId="77777777" w:rsidR="007346DD" w:rsidRPr="00A62CF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02BAEE9A" w14:textId="75386BE1" w:rsidR="00C81439" w:rsidRPr="00A62CF2" w:rsidRDefault="00A62CF2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8F6FE5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860346E" w14:textId="019B6997" w:rsidR="00C81439" w:rsidRPr="00A62CF2" w:rsidRDefault="00A62CF2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Latn-CS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C81439"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C81439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C81439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izmjenama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dopunama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dobrovoljnim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penzijskim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fondovima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penzijskim</w:t>
      </w:r>
      <w:r w:rsidR="003D2BC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planovima</w:t>
      </w:r>
    </w:p>
    <w:p w14:paraId="7DC8396D" w14:textId="77777777" w:rsidR="00CE7D8B" w:rsidRPr="00A62CF2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054FF6CC" w14:textId="409A365C" w:rsidR="009273B7" w:rsidRPr="00A62CF2" w:rsidRDefault="00A62CF2" w:rsidP="00CE7D8B">
      <w:pPr>
        <w:spacing w:after="0" w:line="276" w:lineRule="auto"/>
        <w:ind w:firstLine="708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B0703"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Šestoj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D61A97" w:rsidRPr="00A62CF2">
        <w:rPr>
          <w:rFonts w:ascii="Cambria" w:eastAsia="Times New Roman" w:hAnsi="Cambria"/>
          <w:noProof/>
          <w:lang w:val="sr-Latn-CS"/>
        </w:rPr>
        <w:t>25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novembra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lang w:val="sr-Latn-CS"/>
        </w:rPr>
        <w:t>2019</w:t>
      </w:r>
      <w:r w:rsidR="00DE7DF7" w:rsidRPr="00A62CF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B0703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C81439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</w:t>
      </w:r>
      <w:r w:rsidR="00040630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Start w:id="1" w:name="_Hlk116307131"/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izmjenama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dopunama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dobrovoljnim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penzijskim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fondovima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penzijskim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planovima</w:t>
      </w:r>
      <w:r w:rsidR="00D61A97" w:rsidRPr="00A62CF2">
        <w:rPr>
          <w:rFonts w:ascii="Cambria" w:eastAsia="Calibri" w:hAnsi="Cambria"/>
          <w:b/>
          <w:noProof/>
          <w:lang w:val="sr-Latn-CS" w:eastAsia="sr-Cyrl-BA"/>
        </w:rPr>
        <w:t>.</w:t>
      </w:r>
      <w:bookmarkEnd w:id="1"/>
    </w:p>
    <w:p w14:paraId="0121AB82" w14:textId="38CD3504" w:rsidR="00D61A97" w:rsidRPr="00A62CF2" w:rsidRDefault="00040630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prisustvovali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A62CF2">
        <w:rPr>
          <w:rFonts w:ascii="Cambria" w:eastAsia="Times New Roman" w:hAnsi="Cambria"/>
          <w:noProof/>
          <w:lang w:val="sr-Latn-CS"/>
        </w:rPr>
        <w:t>Milica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Lovrić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Zoran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Vidić</w:t>
      </w:r>
      <w:r w:rsidR="00C45CDF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zamjenik</w:t>
      </w:r>
      <w:r w:rsidR="00C45CDF" w:rsidRPr="00A62CF2">
        <w:rPr>
          <w:rFonts w:ascii="Cambria" w:eastAsia="Times New Roman" w:hAnsi="Cambria"/>
          <w:noProof/>
          <w:lang w:val="sr-Latn-CS"/>
        </w:rPr>
        <w:t>,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Ognjen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Žmirić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Saša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Popović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Mirko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Sovilj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Rade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Rakulj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Slobodan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Brdar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>.</w:t>
      </w:r>
    </w:p>
    <w:p w14:paraId="40B651D7" w14:textId="1C1593E5" w:rsidR="00D61A97" w:rsidRPr="00A62CF2" w:rsidRDefault="00A62CF2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Nataša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D61A97" w:rsidRPr="00A62CF2">
        <w:rPr>
          <w:rFonts w:ascii="Cambria" w:eastAsia="Times New Roman" w:hAnsi="Cambria"/>
          <w:noProof/>
          <w:lang w:val="sr-Latn-CS"/>
        </w:rPr>
        <w:t>.</w:t>
      </w:r>
    </w:p>
    <w:p w14:paraId="67BBAEAC" w14:textId="00B92AF5" w:rsidR="00CE7D8B" w:rsidRPr="00A62CF2" w:rsidRDefault="00A62CF2" w:rsidP="009273B7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Prijedloga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zakona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o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izmjenama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i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dopunama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Zakona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o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dobrovoljnim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penzijskim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fondovima</w:t>
      </w:r>
      <w:r w:rsidR="00D61A97" w:rsidRPr="00A62CF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penzijskim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planovima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podnijela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Tanja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Telić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predstavnik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ministarstva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finansija</w:t>
      </w:r>
      <w:r w:rsidR="00D61A97" w:rsidRPr="00A62CF2">
        <w:rPr>
          <w:rFonts w:ascii="Cambria" w:eastAsia="Times New Roman" w:hAnsi="Cambria"/>
          <w:noProof/>
          <w:lang w:val="sr-Latn-CS"/>
        </w:rPr>
        <w:t>.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</w:p>
    <w:p w14:paraId="2628F007" w14:textId="79FE8A94" w:rsidR="007346DD" w:rsidRPr="00A62CF2" w:rsidRDefault="00A62CF2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Nakon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provedene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rasprave</w:t>
      </w:r>
      <w:r w:rsidR="004004B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članovi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213F6A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="00213F6A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5 </w:t>
      </w:r>
      <w:r>
        <w:rPr>
          <w:rFonts w:ascii="Cambria" w:eastAsia="Times New Roman" w:hAnsi="Cambria"/>
          <w:noProof/>
          <w:lang w:val="sr-Latn-CS"/>
        </w:rPr>
        <w:t>glasova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(</w:t>
      </w:r>
      <w:r>
        <w:rPr>
          <w:rFonts w:ascii="Cambria" w:eastAsia="Times New Roman" w:hAnsi="Cambria"/>
          <w:noProof/>
          <w:lang w:val="sr-Latn-CS"/>
        </w:rPr>
        <w:t>Milica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Lovrić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Zoran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Vidić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Ognjen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Žmirić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Saša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Popović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Mirko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Sovilj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) </w:t>
      </w:r>
      <w:r>
        <w:rPr>
          <w:rFonts w:ascii="Cambria" w:eastAsia="Times New Roman" w:hAnsi="Cambria"/>
          <w:noProof/>
          <w:lang w:val="sr-Latn-CS"/>
        </w:rPr>
        <w:t>i</w:t>
      </w:r>
      <w:r w:rsidR="00D61A97" w:rsidRPr="00A62CF2">
        <w:rPr>
          <w:rFonts w:ascii="Cambria" w:eastAsia="Times New Roman" w:hAnsi="Cambria"/>
          <w:noProof/>
          <w:lang w:val="sr-Latn-CS"/>
        </w:rPr>
        <w:t xml:space="preserve"> 2 </w:t>
      </w:r>
      <w:r>
        <w:rPr>
          <w:rFonts w:ascii="Cambria" w:eastAsia="Times New Roman" w:hAnsi="Cambria"/>
          <w:noProof/>
          <w:lang w:val="sr-Latn-CS"/>
        </w:rPr>
        <w:t>PROTIV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(</w:t>
      </w:r>
      <w:r>
        <w:rPr>
          <w:rFonts w:ascii="Cambria" w:eastAsia="Times New Roman" w:hAnsi="Cambria"/>
          <w:noProof/>
          <w:lang w:val="sr-Latn-CS"/>
        </w:rPr>
        <w:t>Rade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Rakulj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Slobodan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Brdar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) </w:t>
      </w:r>
      <w:r>
        <w:rPr>
          <w:rFonts w:ascii="Cambria" w:eastAsia="Times New Roman" w:hAnsi="Cambria"/>
          <w:noProof/>
          <w:lang w:val="sr-Latn-CS"/>
        </w:rPr>
        <w:t>da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="00040630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Osmoj</w:t>
      </w:r>
      <w:r w:rsidR="007346DD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8F6FE5" w:rsidRPr="00A62CF2">
        <w:rPr>
          <w:rFonts w:ascii="Cambria" w:eastAsia="Times New Roman" w:hAnsi="Cambria"/>
          <w:noProof/>
          <w:lang w:val="sr-Latn-CS"/>
        </w:rPr>
        <w:t>.</w:t>
      </w:r>
      <w:r w:rsidR="00632015" w:rsidRPr="00A62CF2">
        <w:rPr>
          <w:rFonts w:ascii="Cambria" w:eastAsia="Times New Roman" w:hAnsi="Cambria"/>
          <w:noProof/>
          <w:lang w:val="sr-Latn-CS"/>
        </w:rPr>
        <w:t xml:space="preserve"> </w:t>
      </w:r>
    </w:p>
    <w:p w14:paraId="53473D06" w14:textId="6801BAE4" w:rsidR="00C81439" w:rsidRPr="00A62CF2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48.</w:t>
      </w:r>
      <w:r w:rsidR="0056197A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izvjestioca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je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određen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="00C81439"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="00C81439" w:rsidRPr="00A62CF2">
        <w:rPr>
          <w:rFonts w:ascii="Cambria" w:eastAsia="Times New Roman" w:hAnsi="Cambria"/>
          <w:noProof/>
          <w:lang w:val="sr-Latn-CS"/>
        </w:rPr>
        <w:t>.</w:t>
      </w:r>
    </w:p>
    <w:p w14:paraId="6EFCF8E7" w14:textId="63AF7F87" w:rsidR="00072CED" w:rsidRPr="00A62CF2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  <w:t xml:space="preserve">                                           </w:t>
      </w:r>
      <w:r w:rsidR="00A62CF2">
        <w:rPr>
          <w:rFonts w:ascii="Cambria" w:eastAsia="Times New Roman" w:hAnsi="Cambria"/>
          <w:b/>
          <w:noProof/>
          <w:lang w:val="sr-Latn-CS"/>
        </w:rPr>
        <w:t>PREDSJEDNIK</w:t>
      </w:r>
      <w:r w:rsidR="00072CED"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b/>
          <w:noProof/>
          <w:lang w:val="sr-Latn-CS"/>
        </w:rPr>
        <w:t>ODBORA</w:t>
      </w:r>
    </w:p>
    <w:p w14:paraId="625A3655" w14:textId="261B083D" w:rsidR="00A861F1" w:rsidRPr="00A62CF2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</w:t>
      </w:r>
      <w:r w:rsidR="007346DD" w:rsidRPr="00A62CF2">
        <w:rPr>
          <w:rFonts w:ascii="Cambria" w:eastAsia="Times New Roman" w:hAnsi="Cambria"/>
          <w:b/>
          <w:noProof/>
          <w:lang w:val="sr-Latn-CS"/>
        </w:rPr>
        <w:t xml:space="preserve">            </w:t>
      </w:r>
      <w:r w:rsidR="00A62CF2">
        <w:rPr>
          <w:rFonts w:ascii="Cambria" w:eastAsia="Times New Roman" w:hAnsi="Cambria"/>
          <w:b/>
          <w:noProof/>
          <w:lang w:val="sr-Latn-CS"/>
        </w:rPr>
        <w:t>Milica</w:t>
      </w:r>
      <w:r w:rsidR="008F6FE5" w:rsidRPr="00A62CF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b/>
          <w:noProof/>
          <w:lang w:val="sr-Latn-CS"/>
        </w:rPr>
        <w:t>Lovri</w:t>
      </w:r>
      <w:bookmarkEnd w:id="0"/>
      <w:r w:rsidR="00A62CF2">
        <w:rPr>
          <w:rFonts w:ascii="Cambria" w:eastAsia="Times New Roman" w:hAnsi="Cambria"/>
          <w:b/>
          <w:noProof/>
          <w:lang w:val="sr-Latn-CS"/>
        </w:rPr>
        <w:t>ć</w:t>
      </w:r>
    </w:p>
    <w:p w14:paraId="5CE8C2D3" w14:textId="77777777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5D39ABD" w14:textId="77777777" w:rsidR="00A62CF2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E277358" w14:textId="67A9529F" w:rsidR="00A861F1" w:rsidRPr="00A62CF2" w:rsidRDefault="00A62CF2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lastRenderedPageBreak/>
        <w:t>Broj</w:t>
      </w:r>
      <w:r w:rsidR="00A861F1" w:rsidRPr="00A62CF2">
        <w:rPr>
          <w:rFonts w:ascii="Cambria" w:eastAsia="Times New Roman" w:hAnsi="Cambria"/>
          <w:noProof/>
          <w:lang w:val="sr-Latn-CS"/>
        </w:rPr>
        <w:t>: 02/4.01-13-011-1671-2/19</w:t>
      </w:r>
    </w:p>
    <w:p w14:paraId="6A80B322" w14:textId="5B40098A" w:rsidR="00A861F1" w:rsidRPr="00A62CF2" w:rsidRDefault="00A62CF2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: 26.11.2019.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A62CF2">
        <w:rPr>
          <w:rFonts w:ascii="Cambria" w:eastAsia="Times New Roman" w:hAnsi="Cambria"/>
          <w:noProof/>
          <w:lang w:val="sr-Latn-CS"/>
        </w:rPr>
        <w:tab/>
      </w:r>
    </w:p>
    <w:p w14:paraId="66651A15" w14:textId="77777777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FA685B3" w14:textId="41CE0D94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(„</w:t>
      </w:r>
      <w:r w:rsidR="00A62CF2">
        <w:rPr>
          <w:rFonts w:ascii="Cambria" w:eastAsia="Times New Roman" w:hAnsi="Cambria"/>
          <w:noProof/>
          <w:lang w:val="sr-Latn-CS"/>
        </w:rPr>
        <w:t>Službeni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glasnik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“, </w:t>
      </w:r>
      <w:r w:rsidR="00A62CF2">
        <w:rPr>
          <w:rFonts w:ascii="Cambria" w:eastAsia="Times New Roman" w:hAnsi="Cambria"/>
          <w:noProof/>
          <w:lang w:val="sr-Latn-CS"/>
        </w:rPr>
        <w:t>broj</w:t>
      </w:r>
      <w:r w:rsidRPr="00A62CF2">
        <w:rPr>
          <w:rFonts w:ascii="Cambria" w:eastAsia="Times New Roman" w:hAnsi="Cambria"/>
          <w:noProof/>
          <w:lang w:val="sr-Latn-CS"/>
        </w:rPr>
        <w:t xml:space="preserve"> 31/11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Pr="00A62CF2">
        <w:rPr>
          <w:rFonts w:ascii="Cambria" w:eastAsia="Times New Roman" w:hAnsi="Cambria"/>
          <w:noProof/>
          <w:color w:val="000000" w:themeColor="text1"/>
          <w:lang w:val="sr-Latn-CS"/>
        </w:rPr>
        <w:t>34/17</w:t>
      </w:r>
      <w:r w:rsidRPr="00A62CF2">
        <w:rPr>
          <w:rFonts w:ascii="Cambria" w:eastAsia="Times New Roman" w:hAnsi="Cambria"/>
          <w:noProof/>
          <w:lang w:val="sr-Latn-CS"/>
        </w:rPr>
        <w:t xml:space="preserve">), </w:t>
      </w:r>
      <w:r w:rsidR="00A62CF2">
        <w:rPr>
          <w:rFonts w:ascii="Cambria" w:eastAsia="Times New Roman" w:hAnsi="Cambria"/>
          <w:noProof/>
          <w:lang w:val="sr-Latn-CS"/>
        </w:rPr>
        <w:t>Odbor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praćenje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stanja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oblasti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penzijsko</w:t>
      </w:r>
      <w:r w:rsidRPr="00A62CF2">
        <w:rPr>
          <w:rFonts w:ascii="Cambria" w:eastAsia="Times New Roman" w:hAnsi="Cambria"/>
          <w:noProof/>
          <w:lang w:val="sr-Latn-CS"/>
        </w:rPr>
        <w:t xml:space="preserve">- </w:t>
      </w:r>
      <w:r w:rsidR="00A62CF2">
        <w:rPr>
          <w:rFonts w:ascii="Cambria" w:eastAsia="Times New Roman" w:hAnsi="Cambria"/>
          <w:noProof/>
          <w:lang w:val="sr-Latn-CS"/>
        </w:rPr>
        <w:t>invalidskog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osiguranja</w:t>
      </w:r>
      <w:r w:rsidRPr="00A62CF2">
        <w:rPr>
          <w:rFonts w:ascii="Cambria" w:eastAsia="Times New Roman" w:hAnsi="Cambria"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noProof/>
          <w:lang w:val="sr-Latn-CS"/>
        </w:rPr>
        <w:t>podnosi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sljedeći</w:t>
      </w:r>
    </w:p>
    <w:p w14:paraId="4263F759" w14:textId="77777777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014EA93" w14:textId="4E54D4FA" w:rsidR="00A861F1" w:rsidRPr="00A62CF2" w:rsidRDefault="00A62CF2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0D77C9B2" w14:textId="1F895592" w:rsidR="00A861F1" w:rsidRPr="00A62CF2" w:rsidRDefault="00A62CF2" w:rsidP="00A861F1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Latn-CS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A861F1" w:rsidRPr="00A62CF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A861F1" w:rsidRPr="00A62CF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Nacrta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ostvarivanju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besplatnu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pravnu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pomoć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Republici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Srpskoj</w:t>
      </w:r>
    </w:p>
    <w:p w14:paraId="47815F4C" w14:textId="77777777" w:rsidR="00A861F1" w:rsidRPr="00A62CF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4931B1D6" w14:textId="6967F0AE" w:rsidR="00A861F1" w:rsidRPr="00A62CF2" w:rsidRDefault="00A62CF2" w:rsidP="00A861F1">
      <w:pPr>
        <w:spacing w:after="0" w:line="276" w:lineRule="auto"/>
        <w:ind w:firstLine="708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A861F1" w:rsidRPr="00A62CF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Šestoj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25. </w:t>
      </w:r>
      <w:r>
        <w:rPr>
          <w:rFonts w:ascii="Cambria" w:eastAsia="Times New Roman" w:hAnsi="Cambria"/>
          <w:noProof/>
          <w:lang w:val="sr-Latn-CS"/>
        </w:rPr>
        <w:t>novembra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2019.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Nacrt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ostvarivanju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besplatnu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pravnu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pomoć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u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Republici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Srpskoj</w:t>
      </w:r>
      <w:r w:rsidR="00A861F1" w:rsidRPr="00A62CF2">
        <w:rPr>
          <w:rFonts w:ascii="Cambria" w:eastAsia="Calibri" w:hAnsi="Cambria"/>
          <w:b/>
          <w:noProof/>
          <w:lang w:val="sr-Latn-CS" w:eastAsia="sr-Cyrl-BA"/>
        </w:rPr>
        <w:t>.</w:t>
      </w:r>
    </w:p>
    <w:p w14:paraId="128046AC" w14:textId="5CAE90AF" w:rsidR="00A861F1" w:rsidRPr="00A62CF2" w:rsidRDefault="00A861F1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prisustvovali</w:t>
      </w:r>
      <w:r w:rsidRPr="00A62CF2">
        <w:rPr>
          <w:rFonts w:ascii="Cambria" w:eastAsia="Times New Roman" w:hAnsi="Cambria"/>
          <w:noProof/>
          <w:lang w:val="sr-Latn-CS"/>
        </w:rPr>
        <w:t xml:space="preserve">: </w:t>
      </w:r>
      <w:r w:rsidR="00A62CF2">
        <w:rPr>
          <w:rFonts w:ascii="Cambria" w:eastAsia="Times New Roman" w:hAnsi="Cambria"/>
          <w:noProof/>
          <w:lang w:val="sr-Latn-CS"/>
        </w:rPr>
        <w:t>Milica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Lovrić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Zoran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Vidić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zamjenik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Ognjen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Žmirić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Saša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Popović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Mirko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Sovilj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Rade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Rakulj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Slobodan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Brdar</w:t>
      </w:r>
      <w:r w:rsidRPr="00A62CF2">
        <w:rPr>
          <w:rFonts w:ascii="Cambria" w:eastAsia="Times New Roman" w:hAnsi="Cambria"/>
          <w:noProof/>
          <w:lang w:val="sr-Latn-CS"/>
        </w:rPr>
        <w:t xml:space="preserve">,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5E23E57C" w14:textId="77D40831" w:rsidR="00A861F1" w:rsidRPr="00A62CF2" w:rsidRDefault="00A62CF2" w:rsidP="00A861F1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Odsutni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bili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: </w:t>
      </w:r>
      <w:r>
        <w:rPr>
          <w:rFonts w:ascii="Cambria" w:eastAsia="Times New Roman" w:hAnsi="Cambria"/>
          <w:noProof/>
          <w:lang w:val="sr-Latn-CS"/>
        </w:rPr>
        <w:t>Nataša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Stevanović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i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Savo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Vulić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članovi</w:t>
      </w:r>
      <w:r w:rsidR="00A861F1" w:rsidRPr="00A62CF2">
        <w:rPr>
          <w:rFonts w:ascii="Cambria" w:eastAsia="Times New Roman" w:hAnsi="Cambria"/>
          <w:noProof/>
          <w:lang w:val="sr-Latn-CS"/>
        </w:rPr>
        <w:t>.</w:t>
      </w:r>
    </w:p>
    <w:p w14:paraId="4FE41CBE" w14:textId="2915AB6D" w:rsidR="00A861F1" w:rsidRPr="00A62CF2" w:rsidRDefault="00A62CF2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A861F1" w:rsidRPr="00A62CF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Nacrta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ostvarivanju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na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besplatnu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pravnu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pomoć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u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Republici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Srpskoj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Brankica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Arežina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pravde</w:t>
      </w:r>
      <w:r w:rsidR="00A861F1" w:rsidRPr="00A62CF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9BCA4A1" w14:textId="6BEE0E4E" w:rsidR="00A861F1" w:rsidRPr="00A62CF2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Nakon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provedene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rasprave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članovi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jednoglasno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zauzeli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stav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da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pomenuti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Nacrt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razmatra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Osmoj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redovnoj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sjednici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. </w:t>
      </w:r>
    </w:p>
    <w:p w14:paraId="05049CB8" w14:textId="713B7186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 xml:space="preserve">              </w:t>
      </w:r>
      <w:r w:rsidR="00A62CF2">
        <w:rPr>
          <w:rFonts w:ascii="Cambria" w:eastAsia="Times New Roman" w:hAnsi="Cambria"/>
          <w:noProof/>
          <w:lang w:val="sr-Latn-CS"/>
        </w:rPr>
        <w:t>Na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osnovu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člana</w:t>
      </w:r>
      <w:r w:rsidRPr="00A62CF2">
        <w:rPr>
          <w:rFonts w:ascii="Cambria" w:eastAsia="Times New Roman" w:hAnsi="Cambria"/>
          <w:noProof/>
          <w:lang w:val="sr-Latn-CS"/>
        </w:rPr>
        <w:t xml:space="preserve"> 48. </w:t>
      </w:r>
      <w:r w:rsidR="00A62CF2">
        <w:rPr>
          <w:rFonts w:ascii="Cambria" w:eastAsia="Times New Roman" w:hAnsi="Cambria"/>
          <w:noProof/>
          <w:lang w:val="sr-Latn-CS"/>
        </w:rPr>
        <w:t>Poslovnika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Narodne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skupštine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Republike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Srpske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za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izvjestioca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je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određen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predsjednik</w:t>
      </w:r>
      <w:r w:rsidRPr="00A62CF2">
        <w:rPr>
          <w:rFonts w:ascii="Cambria" w:eastAsia="Times New Roman" w:hAnsi="Cambria"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noProof/>
          <w:lang w:val="sr-Latn-CS"/>
        </w:rPr>
        <w:t>Odbora</w:t>
      </w:r>
      <w:r w:rsidRPr="00A62CF2">
        <w:rPr>
          <w:rFonts w:ascii="Cambria" w:eastAsia="Times New Roman" w:hAnsi="Cambria"/>
          <w:noProof/>
          <w:lang w:val="sr-Latn-CS"/>
        </w:rPr>
        <w:t>.</w:t>
      </w:r>
    </w:p>
    <w:p w14:paraId="16089655" w14:textId="627BED14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47430CEE" w14:textId="77777777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CFCE55C" w14:textId="13AD09ED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</w:r>
      <w:r w:rsidRPr="00A62CF2">
        <w:rPr>
          <w:rFonts w:ascii="Cambria" w:eastAsia="Times New Roman" w:hAnsi="Cambria"/>
          <w:noProof/>
          <w:lang w:val="sr-Latn-CS"/>
        </w:rPr>
        <w:tab/>
        <w:t xml:space="preserve">                                           </w:t>
      </w:r>
      <w:r w:rsidR="00A62CF2">
        <w:rPr>
          <w:rFonts w:ascii="Cambria" w:eastAsia="Times New Roman" w:hAnsi="Cambria"/>
          <w:b/>
          <w:noProof/>
          <w:lang w:val="sr-Latn-CS"/>
        </w:rPr>
        <w:t>PREDSJEDNIK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A62CF2">
        <w:rPr>
          <w:rFonts w:ascii="Cambria" w:eastAsia="Times New Roman" w:hAnsi="Cambria"/>
          <w:b/>
          <w:noProof/>
          <w:lang w:val="sr-Latn-CS"/>
        </w:rPr>
        <w:t>ODBORA</w:t>
      </w:r>
    </w:p>
    <w:p w14:paraId="2CF7BBD6" w14:textId="4A7E3AFA" w:rsidR="00A861F1" w:rsidRPr="00A62CF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 w:rsidR="00A62CF2">
        <w:rPr>
          <w:rFonts w:ascii="Cambria" w:eastAsia="Times New Roman" w:hAnsi="Cambria"/>
          <w:b/>
          <w:noProof/>
          <w:lang w:val="sr-Latn-CS"/>
        </w:rPr>
        <w:t>Milica</w:t>
      </w:r>
      <w:r w:rsidRPr="00A62CF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A62CF2">
        <w:rPr>
          <w:rFonts w:ascii="Cambria" w:eastAsia="Times New Roman" w:hAnsi="Cambria"/>
          <w:b/>
          <w:noProof/>
          <w:lang w:val="sr-Latn-CS"/>
        </w:rPr>
        <w:t>Lovrić</w:t>
      </w:r>
    </w:p>
    <w:p w14:paraId="73719CBB" w14:textId="5B71D41F" w:rsidR="004A798D" w:rsidRPr="00A62CF2" w:rsidRDefault="00C81439" w:rsidP="00C81439">
      <w:pPr>
        <w:spacing w:after="0" w:line="276" w:lineRule="auto"/>
        <w:jc w:val="both"/>
        <w:rPr>
          <w:rFonts w:ascii="Cambria" w:eastAsia="Times New Roman" w:hAnsi="Cambria"/>
          <w:i/>
          <w:noProof/>
          <w:lang w:val="sr-Latn-CS"/>
        </w:rPr>
      </w:pPr>
      <w:r w:rsidRPr="00A62CF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</w:t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</w:r>
      <w:r w:rsidR="004600E7" w:rsidRPr="00A62CF2">
        <w:rPr>
          <w:rFonts w:ascii="Cambria" w:eastAsia="Times New Roman" w:hAnsi="Cambria"/>
          <w:i/>
          <w:noProof/>
          <w:lang w:val="sr-Latn-CS"/>
        </w:rPr>
        <w:tab/>
        <w:t xml:space="preserve">                    </w:t>
      </w:r>
      <w:r w:rsidRPr="00A62CF2">
        <w:rPr>
          <w:rFonts w:ascii="Cambria" w:eastAsia="Times New Roman" w:hAnsi="Cambria"/>
          <w:i/>
          <w:noProof/>
          <w:lang w:val="sr-Latn-CS"/>
        </w:rPr>
        <w:t xml:space="preserve">                 </w:t>
      </w:r>
    </w:p>
    <w:sectPr w:rsidR="004A798D" w:rsidRPr="00A62CF2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7FFC9" w14:textId="77777777" w:rsidR="006C3492" w:rsidRDefault="006C3492">
      <w:pPr>
        <w:spacing w:after="0" w:line="240" w:lineRule="auto"/>
      </w:pPr>
      <w:r>
        <w:separator/>
      </w:r>
    </w:p>
  </w:endnote>
  <w:endnote w:type="continuationSeparator" w:id="0">
    <w:p w14:paraId="17229D75" w14:textId="77777777" w:rsidR="006C3492" w:rsidRDefault="006C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76C03" w14:textId="77777777" w:rsidR="006C3492" w:rsidRDefault="006C3492">
      <w:pPr>
        <w:spacing w:after="0" w:line="240" w:lineRule="auto"/>
      </w:pPr>
      <w:r>
        <w:separator/>
      </w:r>
    </w:p>
  </w:footnote>
  <w:footnote w:type="continuationSeparator" w:id="0">
    <w:p w14:paraId="62DE5B2B" w14:textId="77777777" w:rsidR="006C3492" w:rsidRDefault="006C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213F6A"/>
    <w:rsid w:val="002229E1"/>
    <w:rsid w:val="002C28FA"/>
    <w:rsid w:val="002C3E2B"/>
    <w:rsid w:val="003573F6"/>
    <w:rsid w:val="003D2BC1"/>
    <w:rsid w:val="004004B0"/>
    <w:rsid w:val="004600E7"/>
    <w:rsid w:val="0048737D"/>
    <w:rsid w:val="004A798D"/>
    <w:rsid w:val="004C2B42"/>
    <w:rsid w:val="004D48FF"/>
    <w:rsid w:val="0056197A"/>
    <w:rsid w:val="005B0703"/>
    <w:rsid w:val="005D397D"/>
    <w:rsid w:val="00632015"/>
    <w:rsid w:val="006C3492"/>
    <w:rsid w:val="006D45ED"/>
    <w:rsid w:val="006E02FC"/>
    <w:rsid w:val="00725B39"/>
    <w:rsid w:val="007302CA"/>
    <w:rsid w:val="007346DD"/>
    <w:rsid w:val="0076378D"/>
    <w:rsid w:val="008A7B12"/>
    <w:rsid w:val="008F6FE5"/>
    <w:rsid w:val="009273B7"/>
    <w:rsid w:val="00927DB0"/>
    <w:rsid w:val="009A4FAF"/>
    <w:rsid w:val="00A53244"/>
    <w:rsid w:val="00A62CF2"/>
    <w:rsid w:val="00A861F1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61A97"/>
    <w:rsid w:val="00D661D8"/>
    <w:rsid w:val="00DE7DF7"/>
    <w:rsid w:val="00E730F7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16</cp:revision>
  <cp:lastPrinted>2019-10-22T10:50:00Z</cp:lastPrinted>
  <dcterms:created xsi:type="dcterms:W3CDTF">2019-11-06T09:20:00Z</dcterms:created>
  <dcterms:modified xsi:type="dcterms:W3CDTF">2022-10-10T13:39:00Z</dcterms:modified>
</cp:coreProperties>
</file>